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F123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Privacy Policy</w:t>
      </w:r>
    </w:p>
    <w:p w14:paraId="492B65D5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proofErr w:type="spellStart"/>
      <w:r w:rsidRPr="00B33383">
        <w:rPr>
          <w:rFonts w:ascii="Yu Gothic" w:eastAsia="Yu Gothic" w:hAnsi="Yu Gothic"/>
          <w:b/>
          <w:bCs/>
          <w:sz w:val="20"/>
          <w:szCs w:val="20"/>
        </w:rPr>
        <w:t>Finnova</w:t>
      </w:r>
      <w:proofErr w:type="spellEnd"/>
      <w:r w:rsidRPr="00B33383">
        <w:rPr>
          <w:rFonts w:ascii="Yu Gothic" w:eastAsia="Yu Gothic" w:hAnsi="Yu Gothic"/>
          <w:b/>
          <w:bCs/>
          <w:sz w:val="20"/>
          <w:szCs w:val="20"/>
        </w:rPr>
        <w:t xml:space="preserve"> AI (Pty) Ltd</w:t>
      </w:r>
      <w:r w:rsidRPr="00B33383">
        <w:rPr>
          <w:rFonts w:ascii="Yu Gothic" w:eastAsia="Yu Gothic" w:hAnsi="Yu Gothic"/>
          <w:sz w:val="20"/>
          <w:szCs w:val="20"/>
        </w:rPr>
        <w:br/>
        <w:t>Last Updated: January 28, 2026</w:t>
      </w:r>
    </w:p>
    <w:p w14:paraId="20EE74B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1. Introduction</w:t>
      </w:r>
    </w:p>
    <w:p w14:paraId="7700969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proofErr w:type="spellStart"/>
      <w:r w:rsidRPr="00B33383">
        <w:rPr>
          <w:rFonts w:ascii="Yu Gothic" w:eastAsia="Yu Gothic" w:hAnsi="Yu Gothic"/>
          <w:sz w:val="20"/>
          <w:szCs w:val="20"/>
        </w:rPr>
        <w:t>Finnova</w:t>
      </w:r>
      <w:proofErr w:type="spellEnd"/>
      <w:r w:rsidRPr="00B33383">
        <w:rPr>
          <w:rFonts w:ascii="Yu Gothic" w:eastAsia="Yu Gothic" w:hAnsi="Yu Gothic"/>
          <w:sz w:val="20"/>
          <w:szCs w:val="20"/>
        </w:rPr>
        <w:t xml:space="preserve"> AI (Pty) Ltd (“</w:t>
      </w:r>
      <w:proofErr w:type="spellStart"/>
      <w:r w:rsidRPr="00B33383">
        <w:rPr>
          <w:rFonts w:ascii="Yu Gothic" w:eastAsia="Yu Gothic" w:hAnsi="Yu Gothic"/>
          <w:sz w:val="20"/>
          <w:szCs w:val="20"/>
        </w:rPr>
        <w:t>Finnova</w:t>
      </w:r>
      <w:proofErr w:type="spellEnd"/>
      <w:r w:rsidRPr="00B33383">
        <w:rPr>
          <w:rFonts w:ascii="Yu Gothic" w:eastAsia="Yu Gothic" w:hAnsi="Yu Gothic"/>
          <w:sz w:val="20"/>
          <w:szCs w:val="20"/>
        </w:rPr>
        <w:t xml:space="preserve"> AI,” “we,” “us,” or “our”) is committed to protecting your privacy and handling your personal information responsibly. This Privacy Policy explains how we collect, use, store, and share information when you visit our website (</w:t>
      </w:r>
      <w:hyperlink r:id="rId5" w:tgtFrame="_new" w:history="1">
        <w:r w:rsidRPr="00B33383">
          <w:rPr>
            <w:rStyle w:val="Hyperlink"/>
            <w:rFonts w:ascii="Yu Gothic" w:eastAsia="Yu Gothic" w:hAnsi="Yu Gothic"/>
            <w:b/>
            <w:bCs/>
            <w:sz w:val="20"/>
            <w:szCs w:val="20"/>
          </w:rPr>
          <w:t>www.finnova-ai.co.za</w:t>
        </w:r>
      </w:hyperlink>
      <w:r w:rsidRPr="00B33383">
        <w:rPr>
          <w:rFonts w:ascii="Yu Gothic" w:eastAsia="Yu Gothic" w:hAnsi="Yu Gothic"/>
          <w:sz w:val="20"/>
          <w:szCs w:val="20"/>
        </w:rPr>
        <w:t>), use our AI services, or interact with us in any way.</w:t>
      </w:r>
    </w:p>
    <w:p w14:paraId="6C9E7107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By accessing or using our services, you consent to the practices described in this Privacy Policy. If you do not agree, please do not use our services.</w:t>
      </w:r>
    </w:p>
    <w:p w14:paraId="156306B7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4698B1B7">
          <v:rect id="_x0000_i1103" style="width:0;height:1.5pt" o:hralign="center" o:hrstd="t" o:hr="t" fillcolor="#a0a0a0" stroked="f"/>
        </w:pict>
      </w:r>
    </w:p>
    <w:p w14:paraId="130566FC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2. Information We Collect</w:t>
      </w:r>
    </w:p>
    <w:p w14:paraId="514C967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2.1 Personal Information</w:t>
      </w:r>
    </w:p>
    <w:p w14:paraId="0235CAB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collect personal information you voluntarily provide, including but not limited to:</w:t>
      </w:r>
    </w:p>
    <w:p w14:paraId="64AECD1B" w14:textId="77777777" w:rsidR="00B33383" w:rsidRPr="00B33383" w:rsidRDefault="00B33383" w:rsidP="00B33383">
      <w:pPr>
        <w:numPr>
          <w:ilvl w:val="0"/>
          <w:numId w:val="1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Name, email address, phone number, and mailing address</w:t>
      </w:r>
    </w:p>
    <w:p w14:paraId="20FF83F7" w14:textId="77777777" w:rsidR="00B33383" w:rsidRPr="00B33383" w:rsidRDefault="00B33383" w:rsidP="00B33383">
      <w:pPr>
        <w:numPr>
          <w:ilvl w:val="0"/>
          <w:numId w:val="1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Business name and business details</w:t>
      </w:r>
    </w:p>
    <w:p w14:paraId="05766E94" w14:textId="77777777" w:rsidR="00B33383" w:rsidRPr="00B33383" w:rsidRDefault="00B33383" w:rsidP="00B33383">
      <w:pPr>
        <w:numPr>
          <w:ilvl w:val="0"/>
          <w:numId w:val="1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Payment information (credit card or banking details)</w:t>
      </w:r>
    </w:p>
    <w:p w14:paraId="2B7CE10F" w14:textId="77777777" w:rsidR="00B33383" w:rsidRPr="00B33383" w:rsidRDefault="00B33383" w:rsidP="00B33383">
      <w:pPr>
        <w:numPr>
          <w:ilvl w:val="0"/>
          <w:numId w:val="1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Account credentials (username and password)</w:t>
      </w:r>
    </w:p>
    <w:p w14:paraId="70D2C640" w14:textId="77777777" w:rsidR="00B33383" w:rsidRPr="00B33383" w:rsidRDefault="00B33383" w:rsidP="00B33383">
      <w:pPr>
        <w:numPr>
          <w:ilvl w:val="0"/>
          <w:numId w:val="1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Any other information you choose to provide</w:t>
      </w:r>
    </w:p>
    <w:p w14:paraId="610C823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2.2 Voice and AI Interaction Data</w:t>
      </w:r>
    </w:p>
    <w:p w14:paraId="37ECEA6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For our AI services, we may collect and process:</w:t>
      </w:r>
    </w:p>
    <w:p w14:paraId="16E82FA8" w14:textId="77777777" w:rsidR="00B33383" w:rsidRPr="00B33383" w:rsidRDefault="00B33383" w:rsidP="00B33383">
      <w:pPr>
        <w:numPr>
          <w:ilvl w:val="0"/>
          <w:numId w:val="2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Audio recordings and transcriptions of AI interactions</w:t>
      </w:r>
    </w:p>
    <w:p w14:paraId="6478FE25" w14:textId="77777777" w:rsidR="00B33383" w:rsidRPr="00B33383" w:rsidRDefault="00B33383" w:rsidP="00B33383">
      <w:pPr>
        <w:numPr>
          <w:ilvl w:val="0"/>
          <w:numId w:val="2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Metadata from calls or AI interactions (timestamps, duration, device info)</w:t>
      </w:r>
    </w:p>
    <w:p w14:paraId="10BAC18A" w14:textId="77777777" w:rsidR="00B33383" w:rsidRPr="00B33383" w:rsidRDefault="00B33383" w:rsidP="00B33383">
      <w:pPr>
        <w:numPr>
          <w:ilvl w:val="0"/>
          <w:numId w:val="2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Transaction information, orders, and preferences</w:t>
      </w:r>
    </w:p>
    <w:p w14:paraId="679F746B" w14:textId="77777777" w:rsidR="00B33383" w:rsidRPr="00B33383" w:rsidRDefault="00B33383" w:rsidP="00B33383">
      <w:pPr>
        <w:numPr>
          <w:ilvl w:val="0"/>
          <w:numId w:val="2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Conversation logs with our AI</w:t>
      </w:r>
    </w:p>
    <w:p w14:paraId="6B4209EE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This data is essential to provide, improve, and personalise our AI services.</w:t>
      </w:r>
    </w:p>
    <w:p w14:paraId="5F83E03A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2.3 Automatically Collected Information</w:t>
      </w:r>
    </w:p>
    <w:p w14:paraId="613DF925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When you access our website or services, we may automatically collect:</w:t>
      </w:r>
    </w:p>
    <w:p w14:paraId="218BE5BF" w14:textId="77777777" w:rsidR="00B33383" w:rsidRPr="00B33383" w:rsidRDefault="00B33383" w:rsidP="00B33383">
      <w:pPr>
        <w:numPr>
          <w:ilvl w:val="0"/>
          <w:numId w:val="3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Device and browser information (type, OS, version, language preferences)</w:t>
      </w:r>
    </w:p>
    <w:p w14:paraId="0EF99A0B" w14:textId="77777777" w:rsidR="00B33383" w:rsidRPr="00B33383" w:rsidRDefault="00B33383" w:rsidP="00B33383">
      <w:pPr>
        <w:numPr>
          <w:ilvl w:val="0"/>
          <w:numId w:val="3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IP address and approximate location</w:t>
      </w:r>
    </w:p>
    <w:p w14:paraId="189760AE" w14:textId="77777777" w:rsidR="00B33383" w:rsidRPr="00B33383" w:rsidRDefault="00B33383" w:rsidP="00B33383">
      <w:pPr>
        <w:numPr>
          <w:ilvl w:val="0"/>
          <w:numId w:val="3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lastRenderedPageBreak/>
        <w:t>Pages visited, time spent, and navigation paths</w:t>
      </w:r>
    </w:p>
    <w:p w14:paraId="0264AE09" w14:textId="77777777" w:rsidR="00B33383" w:rsidRPr="00B33383" w:rsidRDefault="00B33383" w:rsidP="00B33383">
      <w:pPr>
        <w:numPr>
          <w:ilvl w:val="0"/>
          <w:numId w:val="3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Referring URLs and exit pages</w:t>
      </w:r>
    </w:p>
    <w:p w14:paraId="6B7532EF" w14:textId="77777777" w:rsidR="00B33383" w:rsidRPr="00B33383" w:rsidRDefault="00B33383" w:rsidP="00B33383">
      <w:pPr>
        <w:numPr>
          <w:ilvl w:val="0"/>
          <w:numId w:val="3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Clickstream data and interaction patterns</w:t>
      </w:r>
    </w:p>
    <w:p w14:paraId="0A2FE65A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6AE69B8F">
          <v:rect id="_x0000_i1104" style="width:0;height:1.5pt" o:hralign="center" o:hrstd="t" o:hr="t" fillcolor="#a0a0a0" stroked="f"/>
        </w:pict>
      </w:r>
    </w:p>
    <w:p w14:paraId="6AA4C7E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3. Cookies, Pixels, and Tracking Technologies</w:t>
      </w:r>
    </w:p>
    <w:p w14:paraId="4E961ED8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3.1 Cookies</w:t>
      </w:r>
    </w:p>
    <w:p w14:paraId="702A1F34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use cookies to enhance your experience. These may include:</w:t>
      </w:r>
    </w:p>
    <w:p w14:paraId="1AFC0CD2" w14:textId="77777777" w:rsidR="00B33383" w:rsidRPr="00B33383" w:rsidRDefault="00B33383" w:rsidP="00B33383">
      <w:pPr>
        <w:numPr>
          <w:ilvl w:val="0"/>
          <w:numId w:val="4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Essential cookies:</w:t>
      </w:r>
      <w:r w:rsidRPr="00B33383">
        <w:rPr>
          <w:rFonts w:ascii="Yu Gothic" w:eastAsia="Yu Gothic" w:hAnsi="Yu Gothic"/>
          <w:sz w:val="20"/>
          <w:szCs w:val="20"/>
        </w:rPr>
        <w:t xml:space="preserve"> Required for core website functions</w:t>
      </w:r>
    </w:p>
    <w:p w14:paraId="5284A2BD" w14:textId="77777777" w:rsidR="00B33383" w:rsidRPr="00B33383" w:rsidRDefault="00B33383" w:rsidP="00B33383">
      <w:pPr>
        <w:numPr>
          <w:ilvl w:val="0"/>
          <w:numId w:val="4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Performance cookies:</w:t>
      </w:r>
      <w:r w:rsidRPr="00B33383">
        <w:rPr>
          <w:rFonts w:ascii="Yu Gothic" w:eastAsia="Yu Gothic" w:hAnsi="Yu Gothic"/>
          <w:sz w:val="20"/>
          <w:szCs w:val="20"/>
        </w:rPr>
        <w:t xml:space="preserve"> Help us understand usage patterns</w:t>
      </w:r>
    </w:p>
    <w:p w14:paraId="45640D51" w14:textId="77777777" w:rsidR="00B33383" w:rsidRPr="00B33383" w:rsidRDefault="00B33383" w:rsidP="00B33383">
      <w:pPr>
        <w:numPr>
          <w:ilvl w:val="0"/>
          <w:numId w:val="4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Functionality cookies:</w:t>
      </w:r>
      <w:r w:rsidRPr="00B33383">
        <w:rPr>
          <w:rFonts w:ascii="Yu Gothic" w:eastAsia="Yu Gothic" w:hAnsi="Yu Gothic"/>
          <w:sz w:val="20"/>
          <w:szCs w:val="20"/>
        </w:rPr>
        <w:t xml:space="preserve"> Remember your preferences and settings</w:t>
      </w:r>
    </w:p>
    <w:p w14:paraId="2A5FC268" w14:textId="77777777" w:rsidR="00B33383" w:rsidRPr="00B33383" w:rsidRDefault="00B33383" w:rsidP="00B33383">
      <w:pPr>
        <w:numPr>
          <w:ilvl w:val="0"/>
          <w:numId w:val="4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Targeting/Advertising cookies:</w:t>
      </w:r>
      <w:r w:rsidRPr="00B33383">
        <w:rPr>
          <w:rFonts w:ascii="Yu Gothic" w:eastAsia="Yu Gothic" w:hAnsi="Yu Gothic"/>
          <w:sz w:val="20"/>
          <w:szCs w:val="20"/>
        </w:rPr>
        <w:t xml:space="preserve"> Deliver relevant ads</w:t>
      </w:r>
    </w:p>
    <w:p w14:paraId="36B1CB6D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3.2 Tracking Pixels and Web Beacons</w:t>
      </w:r>
    </w:p>
    <w:p w14:paraId="5DD5DE8D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use pixels or web beacons to track website usage, email engagement, and marketing effectiveness.</w:t>
      </w:r>
    </w:p>
    <w:p w14:paraId="70C7ABC6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3.3 Third-Party Tracking</w:t>
      </w:r>
    </w:p>
    <w:p w14:paraId="3715C1FE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use third-party analytics and marketing tools, including Google Analytics, HubSpot, Facebook/Meta Pixel, LinkedIn Insight Tag, TikTok Pixel, and others. These tools may collect information about your interactions with our website over time.</w:t>
      </w:r>
    </w:p>
    <w:p w14:paraId="58BFF8E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3.4 Managing Cookies</w:t>
      </w:r>
    </w:p>
    <w:p w14:paraId="57BB8DC7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You can manage or block cookies through your browser settings. Disabling certain cookies may affect website functionality. You may also opt out of interest-based advertising via local or global platforms.</w:t>
      </w:r>
    </w:p>
    <w:p w14:paraId="513AF46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2BEAB43D">
          <v:rect id="_x0000_i1105" style="width:0;height:1.5pt" o:hralign="center" o:hrstd="t" o:hr="t" fillcolor="#a0a0a0" stroked="f"/>
        </w:pict>
      </w:r>
    </w:p>
    <w:p w14:paraId="5DBF80A4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4. How We Use Your Information</w:t>
      </w:r>
    </w:p>
    <w:p w14:paraId="16B6F044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use your information to:</w:t>
      </w:r>
    </w:p>
    <w:p w14:paraId="032C2EA2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Provide, operate, and maintain our services</w:t>
      </w:r>
    </w:p>
    <w:p w14:paraId="5105ACBB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Process transactions and complete orders</w:t>
      </w:r>
    </w:p>
    <w:p w14:paraId="61C05E65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Improve, personalise, and expand AI services</w:t>
      </w:r>
    </w:p>
    <w:p w14:paraId="2BF23F14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Train and improve AI models and voice recognition</w:t>
      </w:r>
    </w:p>
    <w:p w14:paraId="076ABBCF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Analyse usage patterns to develop features</w:t>
      </w:r>
    </w:p>
    <w:p w14:paraId="24B3AA00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lastRenderedPageBreak/>
        <w:t>Communicate updates, service information, and marketing (with consent where required)</w:t>
      </w:r>
    </w:p>
    <w:p w14:paraId="1B8D8583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Prevent fraud and ensure security</w:t>
      </w:r>
    </w:p>
    <w:p w14:paraId="1F47BF52" w14:textId="77777777" w:rsidR="00B33383" w:rsidRPr="00B33383" w:rsidRDefault="00B33383" w:rsidP="00B33383">
      <w:pPr>
        <w:numPr>
          <w:ilvl w:val="0"/>
          <w:numId w:val="5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Comply with legal obligations</w:t>
      </w:r>
    </w:p>
    <w:p w14:paraId="1E836044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6611423A">
          <v:rect id="_x0000_i1106" style="width:0;height:1.5pt" o:hralign="center" o:hrstd="t" o:hr="t" fillcolor="#a0a0a0" stroked="f"/>
        </w:pict>
      </w:r>
    </w:p>
    <w:p w14:paraId="3110E26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5. How We Share Your Information</w:t>
      </w:r>
    </w:p>
    <w:p w14:paraId="6FC95643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5.1 Service Providers</w:t>
      </w:r>
    </w:p>
    <w:p w14:paraId="19FF3CEE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share information with third-party providers who perform services for us, including:</w:t>
      </w:r>
    </w:p>
    <w:p w14:paraId="6FD14236" w14:textId="77777777" w:rsidR="00B33383" w:rsidRPr="00B33383" w:rsidRDefault="00B33383" w:rsidP="00B33383">
      <w:pPr>
        <w:numPr>
          <w:ilvl w:val="0"/>
          <w:numId w:val="6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Cloud hosting providers</w:t>
      </w:r>
    </w:p>
    <w:p w14:paraId="49E603F5" w14:textId="77777777" w:rsidR="00B33383" w:rsidRPr="00B33383" w:rsidRDefault="00B33383" w:rsidP="00B33383">
      <w:pPr>
        <w:numPr>
          <w:ilvl w:val="0"/>
          <w:numId w:val="6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Payment processors</w:t>
      </w:r>
    </w:p>
    <w:p w14:paraId="1832AF0A" w14:textId="77777777" w:rsidR="00B33383" w:rsidRPr="00B33383" w:rsidRDefault="00B33383" w:rsidP="00B33383">
      <w:pPr>
        <w:numPr>
          <w:ilvl w:val="0"/>
          <w:numId w:val="6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Analytics and marketing platforms</w:t>
      </w:r>
    </w:p>
    <w:p w14:paraId="6B71CEB9" w14:textId="77777777" w:rsidR="00B33383" w:rsidRPr="00B33383" w:rsidRDefault="00B33383" w:rsidP="00B33383">
      <w:pPr>
        <w:numPr>
          <w:ilvl w:val="0"/>
          <w:numId w:val="6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Communication tools and support providers</w:t>
      </w:r>
    </w:p>
    <w:p w14:paraId="081482FA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5.2 Business Partners</w:t>
      </w:r>
    </w:p>
    <w:p w14:paraId="15F1565D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Information may be shared with business partners when necessary to provide our services.</w:t>
      </w:r>
    </w:p>
    <w:p w14:paraId="668AE155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5.3 Legal Requirements</w:t>
      </w:r>
    </w:p>
    <w:p w14:paraId="78F378E1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disclose information to comply with South African law, legal processes, or to protect rights, safety, and property.</w:t>
      </w:r>
    </w:p>
    <w:p w14:paraId="2F714B5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5.4 Business Transfers</w:t>
      </w:r>
    </w:p>
    <w:p w14:paraId="28654A43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In the event of a merger, acquisition, or sale of assets, your information may be transferred to the relevant entity.</w:t>
      </w:r>
    </w:p>
    <w:p w14:paraId="50DEC282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3F26A282">
          <v:rect id="_x0000_i1107" style="width:0;height:1.5pt" o:hralign="center" o:hrstd="t" o:hr="t" fillcolor="#a0a0a0" stroked="f"/>
        </w:pict>
      </w:r>
    </w:p>
    <w:p w14:paraId="0CD8CAB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6. Data Retention</w:t>
      </w:r>
    </w:p>
    <w:p w14:paraId="73E5D858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 xml:space="preserve">We retain personal information only as long as necessary to provide services and comply with legal obligations, including the </w:t>
      </w:r>
      <w:r w:rsidRPr="00B33383">
        <w:rPr>
          <w:rFonts w:ascii="Yu Gothic" w:eastAsia="Yu Gothic" w:hAnsi="Yu Gothic"/>
          <w:b/>
          <w:bCs/>
          <w:sz w:val="20"/>
          <w:szCs w:val="20"/>
        </w:rPr>
        <w:t>Protection of Personal Information Act (POPIA, South Africa)</w:t>
      </w:r>
      <w:r w:rsidRPr="00B33383">
        <w:rPr>
          <w:rFonts w:ascii="Yu Gothic" w:eastAsia="Yu Gothic" w:hAnsi="Yu Gothic"/>
          <w:sz w:val="20"/>
          <w:szCs w:val="20"/>
        </w:rPr>
        <w:t>. Data no longer needed will be securely deleted or anonymized.</w:t>
      </w:r>
    </w:p>
    <w:p w14:paraId="53A9B09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48351D3C">
          <v:rect id="_x0000_i1108" style="width:0;height:1.5pt" o:hralign="center" o:hrstd="t" o:hr="t" fillcolor="#a0a0a0" stroked="f"/>
        </w:pict>
      </w:r>
    </w:p>
    <w:p w14:paraId="2FE7633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7. Data Security</w:t>
      </w:r>
    </w:p>
    <w:p w14:paraId="5AD7470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implement reasonable technical and organizational measures to protect your information, including:</w:t>
      </w:r>
    </w:p>
    <w:p w14:paraId="0FCD6510" w14:textId="77777777" w:rsidR="00B33383" w:rsidRPr="00B33383" w:rsidRDefault="00B33383" w:rsidP="00B33383">
      <w:pPr>
        <w:numPr>
          <w:ilvl w:val="0"/>
          <w:numId w:val="7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Encryption of data in transit and at rest</w:t>
      </w:r>
    </w:p>
    <w:p w14:paraId="55AAD826" w14:textId="77777777" w:rsidR="00B33383" w:rsidRPr="00B33383" w:rsidRDefault="00B33383" w:rsidP="00B33383">
      <w:pPr>
        <w:numPr>
          <w:ilvl w:val="0"/>
          <w:numId w:val="7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 xml:space="preserve">Secure servers and data </w:t>
      </w:r>
      <w:proofErr w:type="spellStart"/>
      <w:r w:rsidRPr="00B33383">
        <w:rPr>
          <w:rFonts w:ascii="Yu Gothic" w:eastAsia="Yu Gothic" w:hAnsi="Yu Gothic"/>
          <w:sz w:val="20"/>
          <w:szCs w:val="20"/>
        </w:rPr>
        <w:t>centers</w:t>
      </w:r>
      <w:proofErr w:type="spellEnd"/>
    </w:p>
    <w:p w14:paraId="163312A2" w14:textId="77777777" w:rsidR="00B33383" w:rsidRPr="00B33383" w:rsidRDefault="00B33383" w:rsidP="00B33383">
      <w:pPr>
        <w:numPr>
          <w:ilvl w:val="0"/>
          <w:numId w:val="7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lastRenderedPageBreak/>
        <w:t>Access controls and authentication</w:t>
      </w:r>
    </w:p>
    <w:p w14:paraId="405E88C0" w14:textId="77777777" w:rsidR="00B33383" w:rsidRPr="00B33383" w:rsidRDefault="00B33383" w:rsidP="00B33383">
      <w:pPr>
        <w:numPr>
          <w:ilvl w:val="0"/>
          <w:numId w:val="7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Employee training and awareness</w:t>
      </w:r>
    </w:p>
    <w:p w14:paraId="05B0F490" w14:textId="77777777" w:rsidR="00B33383" w:rsidRPr="00B33383" w:rsidRDefault="00B33383" w:rsidP="00B33383">
      <w:pPr>
        <w:numPr>
          <w:ilvl w:val="0"/>
          <w:numId w:val="7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Security monitoring and incident response</w:t>
      </w:r>
    </w:p>
    <w:p w14:paraId="70A2DE6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While we strive for security, no method of electronic storage or transmission is 100% secure.</w:t>
      </w:r>
    </w:p>
    <w:p w14:paraId="3339ED35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38AF4FA1">
          <v:rect id="_x0000_i1109" style="width:0;height:1.5pt" o:hralign="center" o:hrstd="t" o:hr="t" fillcolor="#a0a0a0" stroked="f"/>
        </w:pict>
      </w:r>
    </w:p>
    <w:p w14:paraId="504DC61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8. Your Privacy Rights</w:t>
      </w:r>
    </w:p>
    <w:p w14:paraId="52B6721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8.1 POPIA Rights (South Africa)</w:t>
      </w:r>
    </w:p>
    <w:p w14:paraId="3C44E774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Under POPIA, you have the right to:</w:t>
      </w:r>
    </w:p>
    <w:p w14:paraId="3A701EF7" w14:textId="77777777" w:rsidR="00B33383" w:rsidRPr="00B33383" w:rsidRDefault="00B33383" w:rsidP="00B33383">
      <w:pPr>
        <w:numPr>
          <w:ilvl w:val="0"/>
          <w:numId w:val="8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Access personal information we hold about you</w:t>
      </w:r>
    </w:p>
    <w:p w14:paraId="7A60AAB1" w14:textId="77777777" w:rsidR="00B33383" w:rsidRPr="00B33383" w:rsidRDefault="00B33383" w:rsidP="00B33383">
      <w:pPr>
        <w:numPr>
          <w:ilvl w:val="0"/>
          <w:numId w:val="8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Correct or update inaccurate information</w:t>
      </w:r>
    </w:p>
    <w:p w14:paraId="698134A5" w14:textId="77777777" w:rsidR="00B33383" w:rsidRPr="00B33383" w:rsidRDefault="00B33383" w:rsidP="00B33383">
      <w:pPr>
        <w:numPr>
          <w:ilvl w:val="0"/>
          <w:numId w:val="8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Request deletion of your information</w:t>
      </w:r>
    </w:p>
    <w:p w14:paraId="1CCD90F5" w14:textId="77777777" w:rsidR="00B33383" w:rsidRPr="00B33383" w:rsidRDefault="00B33383" w:rsidP="00B33383">
      <w:pPr>
        <w:numPr>
          <w:ilvl w:val="0"/>
          <w:numId w:val="8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Object to processing of your information</w:t>
      </w:r>
    </w:p>
    <w:p w14:paraId="153ED9E1" w14:textId="77777777" w:rsidR="00B33383" w:rsidRPr="00B33383" w:rsidRDefault="00B33383" w:rsidP="00B33383">
      <w:pPr>
        <w:numPr>
          <w:ilvl w:val="0"/>
          <w:numId w:val="8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 xml:space="preserve">Lodge a complaint with the </w:t>
      </w:r>
      <w:r w:rsidRPr="00B33383">
        <w:rPr>
          <w:rFonts w:ascii="Yu Gothic" w:eastAsia="Yu Gothic" w:hAnsi="Yu Gothic"/>
          <w:b/>
          <w:bCs/>
          <w:sz w:val="20"/>
          <w:szCs w:val="20"/>
        </w:rPr>
        <w:t>Information Regulator</w:t>
      </w:r>
    </w:p>
    <w:p w14:paraId="27393C2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8.2 GDPR Rights (EEA, UK, Switzerland)</w:t>
      </w:r>
    </w:p>
    <w:p w14:paraId="59C616A2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Where applicable, you may:</w:t>
      </w:r>
    </w:p>
    <w:p w14:paraId="1F5F3CF7" w14:textId="77777777" w:rsidR="00B33383" w:rsidRPr="00B33383" w:rsidRDefault="00B33383" w:rsidP="00B33383">
      <w:pPr>
        <w:numPr>
          <w:ilvl w:val="0"/>
          <w:numId w:val="9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Access, correct, or delete your personal data</w:t>
      </w:r>
    </w:p>
    <w:p w14:paraId="23B289BA" w14:textId="77777777" w:rsidR="00B33383" w:rsidRPr="00B33383" w:rsidRDefault="00B33383" w:rsidP="00B33383">
      <w:pPr>
        <w:numPr>
          <w:ilvl w:val="0"/>
          <w:numId w:val="9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Restrict or object to processing</w:t>
      </w:r>
    </w:p>
    <w:p w14:paraId="135A6EAD" w14:textId="77777777" w:rsidR="00B33383" w:rsidRPr="00B33383" w:rsidRDefault="00B33383" w:rsidP="00B33383">
      <w:pPr>
        <w:numPr>
          <w:ilvl w:val="0"/>
          <w:numId w:val="9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Withdraw consent at any time</w:t>
      </w:r>
    </w:p>
    <w:p w14:paraId="0F54AEFA" w14:textId="77777777" w:rsidR="00B33383" w:rsidRPr="00B33383" w:rsidRDefault="00B33383" w:rsidP="00B33383">
      <w:pPr>
        <w:numPr>
          <w:ilvl w:val="0"/>
          <w:numId w:val="9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Lodge complaints with supervisory authorities</w:t>
      </w:r>
    </w:p>
    <w:p w14:paraId="3EC97547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8.3 Marketing Opt-Out</w:t>
      </w:r>
    </w:p>
    <w:p w14:paraId="51A4F112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You may unsubscribe from marketing communications at any time using the links provided in emails or by contacting us.</w:t>
      </w:r>
    </w:p>
    <w:p w14:paraId="3FC115E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388E9C3F">
          <v:rect id="_x0000_i1110" style="width:0;height:1.5pt" o:hralign="center" o:hrstd="t" o:hr="t" fillcolor="#a0a0a0" stroked="f"/>
        </w:pict>
      </w:r>
    </w:p>
    <w:p w14:paraId="6D7335D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9. Third-Party Links</w:t>
      </w:r>
    </w:p>
    <w:p w14:paraId="77E6100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Our website may contain links to third-party websites. We are not responsible for the privacy practices or content of these sites.</w:t>
      </w:r>
    </w:p>
    <w:p w14:paraId="5003193E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520CDEAC">
          <v:rect id="_x0000_i1111" style="width:0;height:1.5pt" o:hralign="center" o:hrstd="t" o:hr="t" fillcolor="#a0a0a0" stroked="f"/>
        </w:pict>
      </w:r>
    </w:p>
    <w:p w14:paraId="21EC3ADD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10. Children’s Privacy</w:t>
      </w:r>
    </w:p>
    <w:p w14:paraId="7E9AF3DE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lastRenderedPageBreak/>
        <w:t>Our services are not directed at children under 16. We do not knowingly collect information from children under 16.</w:t>
      </w:r>
    </w:p>
    <w:p w14:paraId="198A85B6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52C758C1">
          <v:rect id="_x0000_i1112" style="width:0;height:1.5pt" o:hralign="center" o:hrstd="t" o:hr="t" fillcolor="#a0a0a0" stroked="f"/>
        </w:pict>
      </w:r>
    </w:p>
    <w:p w14:paraId="7238468B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11. International Data Transfers</w:t>
      </w:r>
    </w:p>
    <w:p w14:paraId="73F741D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Your information may be processed in countries outside South Africa. We ensure that appropriate safeguards are in place to protect your personal information.</w:t>
      </w:r>
    </w:p>
    <w:p w14:paraId="6FA7001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44A4D003">
          <v:rect id="_x0000_i1113" style="width:0;height:1.5pt" o:hralign="center" o:hrstd="t" o:hr="t" fillcolor="#a0a0a0" stroked="f"/>
        </w:pict>
      </w:r>
    </w:p>
    <w:p w14:paraId="74BC85B1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12. Changes to This Privacy Policy</w:t>
      </w:r>
    </w:p>
    <w:p w14:paraId="7F61CECF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We may update this Privacy Policy from time to time. Updates will be posted on this page with the "Last Updated" date. Continued use of our services constitutes acceptance of changes.</w:t>
      </w:r>
    </w:p>
    <w:p w14:paraId="6647D09C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01CCCC26">
          <v:rect id="_x0000_i1114" style="width:0;height:1.5pt" o:hralign="center" o:hrstd="t" o:hr="t" fillcolor="#a0a0a0" stroked="f"/>
        </w:pict>
      </w:r>
    </w:p>
    <w:p w14:paraId="6C1AE2C9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13. Contact Us</w:t>
      </w:r>
    </w:p>
    <w:p w14:paraId="5E7B2B5C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If you have questions, concerns, or privacy requests:</w:t>
      </w:r>
    </w:p>
    <w:p w14:paraId="363B4974" w14:textId="77777777" w:rsidR="00B33383" w:rsidRPr="00B33383" w:rsidRDefault="00B33383" w:rsidP="00B33383">
      <w:pPr>
        <w:numPr>
          <w:ilvl w:val="0"/>
          <w:numId w:val="10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Email:</w:t>
      </w:r>
      <w:r w:rsidRPr="00B33383">
        <w:rPr>
          <w:rFonts w:ascii="Yu Gothic" w:eastAsia="Yu Gothic" w:hAnsi="Yu Gothic"/>
          <w:sz w:val="20"/>
          <w:szCs w:val="20"/>
        </w:rPr>
        <w:t xml:space="preserve"> info@finnova-ai.co.za</w:t>
      </w:r>
    </w:p>
    <w:p w14:paraId="1B7DC999" w14:textId="77777777" w:rsidR="00B33383" w:rsidRPr="00B33383" w:rsidRDefault="00B33383" w:rsidP="00B33383">
      <w:pPr>
        <w:numPr>
          <w:ilvl w:val="0"/>
          <w:numId w:val="10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Privacy Requests:</w:t>
      </w:r>
      <w:r w:rsidRPr="00B33383">
        <w:rPr>
          <w:rFonts w:ascii="Yu Gothic" w:eastAsia="Yu Gothic" w:hAnsi="Yu Gothic"/>
          <w:sz w:val="20"/>
          <w:szCs w:val="20"/>
        </w:rPr>
        <w:t xml:space="preserve"> privacy@finnova-ai.co.za</w:t>
      </w:r>
    </w:p>
    <w:p w14:paraId="43ABBFFC" w14:textId="77777777" w:rsidR="00B33383" w:rsidRPr="00B33383" w:rsidRDefault="00B33383" w:rsidP="00B33383">
      <w:pPr>
        <w:numPr>
          <w:ilvl w:val="0"/>
          <w:numId w:val="10"/>
        </w:num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Website:</w:t>
      </w:r>
      <w:r w:rsidRPr="00B33383">
        <w:rPr>
          <w:rFonts w:ascii="Yu Gothic" w:eastAsia="Yu Gothic" w:hAnsi="Yu Gothic"/>
          <w:sz w:val="20"/>
          <w:szCs w:val="20"/>
        </w:rPr>
        <w:t xml:space="preserve"> </w:t>
      </w:r>
      <w:hyperlink r:id="rId6" w:tgtFrame="_new" w:history="1">
        <w:r w:rsidRPr="00B33383">
          <w:rPr>
            <w:rStyle w:val="Hyperlink"/>
            <w:rFonts w:ascii="Yu Gothic" w:eastAsia="Yu Gothic" w:hAnsi="Yu Gothic"/>
            <w:sz w:val="20"/>
            <w:szCs w:val="20"/>
          </w:rPr>
          <w:t>www.finnova-ai.co.za</w:t>
        </w:r>
      </w:hyperlink>
    </w:p>
    <w:p w14:paraId="2EF0F260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pict w14:anchorId="28C0851B">
          <v:rect id="_x0000_i1115" style="width:0;height:1.5pt" o:hralign="center" o:hrstd="t" o:hr="t" fillcolor="#a0a0a0" stroked="f"/>
        </w:pict>
      </w:r>
    </w:p>
    <w:p w14:paraId="6C8F1FD1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b/>
          <w:bCs/>
          <w:sz w:val="20"/>
          <w:szCs w:val="20"/>
        </w:rPr>
      </w:pPr>
      <w:r w:rsidRPr="00B33383">
        <w:rPr>
          <w:rFonts w:ascii="Yu Gothic" w:eastAsia="Yu Gothic" w:hAnsi="Yu Gothic"/>
          <w:b/>
          <w:bCs/>
          <w:sz w:val="20"/>
          <w:szCs w:val="20"/>
        </w:rPr>
        <w:t>14. Acknowledgment</w:t>
      </w:r>
    </w:p>
    <w:p w14:paraId="49C4980D" w14:textId="77777777" w:rsidR="00B33383" w:rsidRPr="00B33383" w:rsidRDefault="00B33383" w:rsidP="00B33383">
      <w:pPr>
        <w:spacing w:line="240" w:lineRule="auto"/>
        <w:rPr>
          <w:rFonts w:ascii="Yu Gothic" w:eastAsia="Yu Gothic" w:hAnsi="Yu Gothic"/>
          <w:sz w:val="20"/>
          <w:szCs w:val="20"/>
        </w:rPr>
      </w:pPr>
      <w:r w:rsidRPr="00B33383">
        <w:rPr>
          <w:rFonts w:ascii="Yu Gothic" w:eastAsia="Yu Gothic" w:hAnsi="Yu Gothic"/>
          <w:sz w:val="20"/>
          <w:szCs w:val="20"/>
        </w:rPr>
        <w:t>By using our services, you acknowledge that you have read and understood this Privacy Policy and agree to the collection and use of information as described.</w:t>
      </w:r>
    </w:p>
    <w:p w14:paraId="638404C6" w14:textId="77777777" w:rsidR="005F515D" w:rsidRDefault="005F515D"/>
    <w:sectPr w:rsidR="005F515D" w:rsidSect="00B33383">
      <w:pgSz w:w="11906" w:h="16838"/>
      <w:pgMar w:top="1440" w:right="1440" w:bottom="1440" w:left="1440" w:header="708" w:footer="708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C30FE"/>
    <w:multiLevelType w:val="multilevel"/>
    <w:tmpl w:val="99C20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01773"/>
    <w:multiLevelType w:val="multilevel"/>
    <w:tmpl w:val="A10C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7D442C"/>
    <w:multiLevelType w:val="multilevel"/>
    <w:tmpl w:val="0480F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03389B"/>
    <w:multiLevelType w:val="multilevel"/>
    <w:tmpl w:val="C6BA5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E8779D"/>
    <w:multiLevelType w:val="multilevel"/>
    <w:tmpl w:val="0B82E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73603B"/>
    <w:multiLevelType w:val="multilevel"/>
    <w:tmpl w:val="1CEAB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07D51"/>
    <w:multiLevelType w:val="multilevel"/>
    <w:tmpl w:val="E2BCE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8F53B3"/>
    <w:multiLevelType w:val="multilevel"/>
    <w:tmpl w:val="A4ACF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2859CD"/>
    <w:multiLevelType w:val="multilevel"/>
    <w:tmpl w:val="92E02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50699B"/>
    <w:multiLevelType w:val="multilevel"/>
    <w:tmpl w:val="65E44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6843048">
    <w:abstractNumId w:val="0"/>
  </w:num>
  <w:num w:numId="2" w16cid:durableId="1249343381">
    <w:abstractNumId w:val="3"/>
  </w:num>
  <w:num w:numId="3" w16cid:durableId="982924299">
    <w:abstractNumId w:val="8"/>
  </w:num>
  <w:num w:numId="4" w16cid:durableId="721439421">
    <w:abstractNumId w:val="7"/>
  </w:num>
  <w:num w:numId="5" w16cid:durableId="1396274387">
    <w:abstractNumId w:val="2"/>
  </w:num>
  <w:num w:numId="6" w16cid:durableId="1906915520">
    <w:abstractNumId w:val="5"/>
  </w:num>
  <w:num w:numId="7" w16cid:durableId="1530482808">
    <w:abstractNumId w:val="9"/>
  </w:num>
  <w:num w:numId="8" w16cid:durableId="710770165">
    <w:abstractNumId w:val="6"/>
  </w:num>
  <w:num w:numId="9" w16cid:durableId="731805741">
    <w:abstractNumId w:val="1"/>
  </w:num>
  <w:num w:numId="10" w16cid:durableId="169347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383"/>
    <w:rsid w:val="000634B8"/>
    <w:rsid w:val="005F515D"/>
    <w:rsid w:val="00AD3ED7"/>
    <w:rsid w:val="00B33383"/>
    <w:rsid w:val="00E1573D"/>
    <w:rsid w:val="00F37D39"/>
    <w:rsid w:val="00FE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5214BF"/>
  <w15:chartTrackingRefBased/>
  <w15:docId w15:val="{222F5D66-9C0F-4256-851F-2D3C46EDD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3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3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3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3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3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3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3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3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3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3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3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3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33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3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3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38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338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3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innova-ai.co.za" TargetMode="External"/><Relationship Id="rId5" Type="http://schemas.openxmlformats.org/officeDocument/2006/relationships/hyperlink" Target="http://www.finnova-ai.co.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</dc:creator>
  <cp:keywords/>
  <dc:description/>
  <cp:lastModifiedBy>John F</cp:lastModifiedBy>
  <cp:revision>1</cp:revision>
  <dcterms:created xsi:type="dcterms:W3CDTF">2026-01-28T19:40:00Z</dcterms:created>
  <dcterms:modified xsi:type="dcterms:W3CDTF">2026-01-28T19:41:00Z</dcterms:modified>
</cp:coreProperties>
</file>